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75" w:rsidRDefault="00463B4B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428750" cy="885825"/>
            <wp:effectExtent l="0" t="0" r="0" b="0"/>
            <wp:docPr id="1" name="Picture" descr="C:\Users\TECHNIGRES\Pictures\LOGO-SAGITTAIRES-1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TECHNIGRES\Pictures\LOGO-SAGITTAIRES-15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E75" w:rsidRDefault="00463B4B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La Compagnie de Tir à l’Arc </w:t>
      </w:r>
    </w:p>
    <w:p w:rsidR="00235E75" w:rsidRDefault="00463B4B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Les Sagittaires de Seynod</w:t>
      </w:r>
    </w:p>
    <w:p w:rsidR="00235E75" w:rsidRDefault="00463B4B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gramStart"/>
      <w:r>
        <w:rPr>
          <w:rFonts w:ascii="Tahoma" w:hAnsi="Tahoma" w:cs="Tahoma"/>
          <w:color w:val="FF0000"/>
          <w:sz w:val="32"/>
          <w:szCs w:val="32"/>
        </w:rPr>
        <w:t>sont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heureux de vous inviter à leur concours en Salle </w:t>
      </w:r>
    </w:p>
    <w:p w:rsidR="00235E75" w:rsidRDefault="00463B4B">
      <w:pPr>
        <w:jc w:val="center"/>
        <w:rPr>
          <w:rFonts w:ascii="Tahoma" w:hAnsi="Tahoma" w:cs="Tahoma"/>
          <w:color w:val="FF0000"/>
          <w:sz w:val="32"/>
          <w:szCs w:val="32"/>
        </w:rPr>
      </w:pPr>
      <w:proofErr w:type="gramStart"/>
      <w:r>
        <w:rPr>
          <w:rFonts w:ascii="Tahoma" w:hAnsi="Tahoma" w:cs="Tahoma"/>
          <w:color w:val="FF0000"/>
          <w:sz w:val="32"/>
          <w:szCs w:val="32"/>
        </w:rPr>
        <w:t>qui</w:t>
      </w:r>
      <w:proofErr w:type="gramEnd"/>
      <w:r>
        <w:rPr>
          <w:rFonts w:ascii="Tahoma" w:hAnsi="Tahoma" w:cs="Tahoma"/>
          <w:color w:val="FF0000"/>
          <w:sz w:val="32"/>
          <w:szCs w:val="32"/>
        </w:rPr>
        <w:t xml:space="preserve"> aura lieu les 16 et 17 décembre 2017</w:t>
      </w:r>
    </w:p>
    <w:p w:rsidR="00235E75" w:rsidRDefault="00463B4B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Au gymnase Collège le </w:t>
      </w:r>
      <w:proofErr w:type="spellStart"/>
      <w:r>
        <w:rPr>
          <w:rFonts w:ascii="Tahoma" w:hAnsi="Tahoma" w:cs="Tahoma"/>
          <w:sz w:val="24"/>
          <w:szCs w:val="24"/>
        </w:rPr>
        <w:t>Semnoz</w:t>
      </w:r>
      <w:proofErr w:type="spellEnd"/>
      <w:r>
        <w:rPr>
          <w:rFonts w:ascii="Tahoma" w:hAnsi="Tahoma" w:cs="Tahoma"/>
          <w:sz w:val="24"/>
          <w:szCs w:val="24"/>
        </w:rPr>
        <w:t xml:space="preserve"> – Parking de l’Ile Bleue Avenue Jean Clerc, Seynod 74600 Annecy (parcours fléché) </w:t>
      </w:r>
      <w:r>
        <w:rPr>
          <w:rFonts w:ascii="Tahoma" w:hAnsi="Tahoma" w:cs="Tahoma"/>
        </w:rPr>
        <w:t>Coordonnées GPS : 48.514581 2.1715331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Concours 2 x 18 mètres, qualificatif aux championnats de France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Rythme ABCD, sans finales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 départs : le sa</w:t>
      </w:r>
      <w:r>
        <w:rPr>
          <w:rFonts w:ascii="Tahoma" w:hAnsi="Tahoma" w:cs="Tahoma"/>
          <w:b/>
        </w:rPr>
        <w:t>medi soir et le dimanche après midi</w:t>
      </w:r>
    </w:p>
    <w:p w:rsidR="00235E75" w:rsidRDefault="00235E75">
      <w:pPr>
        <w:rPr>
          <w:rFonts w:ascii="Tahoma" w:hAnsi="Tahoma" w:cs="Tahoma"/>
          <w:b/>
          <w:sz w:val="24"/>
          <w:szCs w:val="24"/>
        </w:rPr>
      </w:pPr>
    </w:p>
    <w:tbl>
      <w:tblPr>
        <w:tblStyle w:val="Grilledutableau"/>
        <w:tblW w:w="9209" w:type="dxa"/>
        <w:tblInd w:w="-5" w:type="dxa"/>
        <w:tblCellMar>
          <w:left w:w="103" w:type="dxa"/>
        </w:tblCellMar>
        <w:tblLook w:val="04A0"/>
      </w:tblPr>
      <w:tblGrid>
        <w:gridCol w:w="3018"/>
        <w:gridCol w:w="3021"/>
        <w:gridCol w:w="3170"/>
      </w:tblGrid>
      <w:tr w:rsidR="00235E75">
        <w:tc>
          <w:tcPr>
            <w:tcW w:w="3018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HORAIRES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SAMEDI SOIR</w:t>
            </w:r>
          </w:p>
        </w:tc>
        <w:tc>
          <w:tcPr>
            <w:tcW w:w="3170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DIMANCHE APRES MIDI</w:t>
            </w:r>
          </w:p>
        </w:tc>
      </w:tr>
      <w:tr w:rsidR="00235E75">
        <w:tc>
          <w:tcPr>
            <w:tcW w:w="3018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Ouverture du Greffe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 h 00</w:t>
            </w:r>
          </w:p>
        </w:tc>
        <w:tc>
          <w:tcPr>
            <w:tcW w:w="3170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 h 30</w:t>
            </w:r>
          </w:p>
        </w:tc>
      </w:tr>
      <w:tr w:rsidR="00235E75">
        <w:tc>
          <w:tcPr>
            <w:tcW w:w="3018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Entrainement 40 min à distance sur cibles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 h 30</w:t>
            </w:r>
          </w:p>
        </w:tc>
        <w:tc>
          <w:tcPr>
            <w:tcW w:w="3170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 h 00</w:t>
            </w:r>
          </w:p>
        </w:tc>
      </w:tr>
      <w:tr w:rsidR="00235E75">
        <w:tc>
          <w:tcPr>
            <w:tcW w:w="3018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Début du concours</w:t>
            </w:r>
          </w:p>
        </w:tc>
        <w:tc>
          <w:tcPr>
            <w:tcW w:w="3021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 h 30</w:t>
            </w:r>
          </w:p>
        </w:tc>
        <w:tc>
          <w:tcPr>
            <w:tcW w:w="3170" w:type="dxa"/>
            <w:shd w:val="clear" w:color="auto" w:fill="auto"/>
            <w:tcMar>
              <w:left w:w="103" w:type="dxa"/>
            </w:tcMar>
          </w:tcPr>
          <w:p w:rsidR="00235E75" w:rsidRDefault="00463B4B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 h 00</w:t>
            </w:r>
          </w:p>
        </w:tc>
      </w:tr>
    </w:tbl>
    <w:p w:rsidR="00235E75" w:rsidRDefault="00235E75">
      <w:pPr>
        <w:jc w:val="center"/>
        <w:rPr>
          <w:rFonts w:ascii="Tahoma" w:hAnsi="Tahoma" w:cs="Tahoma"/>
          <w:sz w:val="24"/>
          <w:szCs w:val="24"/>
        </w:rPr>
      </w:pP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La forme de l’entrainement</w:t>
      </w:r>
      <w:r>
        <w:rPr>
          <w:rFonts w:ascii="Tahoma" w:hAnsi="Tahoma" w:cs="Tahoma"/>
          <w:b/>
        </w:rPr>
        <w:t xml:space="preserve"> : A distance sur </w:t>
      </w:r>
      <w:r>
        <w:rPr>
          <w:rFonts w:ascii="Tahoma" w:hAnsi="Tahoma" w:cs="Tahoma"/>
          <w:b/>
        </w:rPr>
        <w:t>cible avec dans ce cas la durée de l’entrainement choisie par l’organisateur : minimum 20 minutes, maximum 45 minutes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Les tirs pour les arcs classiques s’effectueront sur blason de 40cm, pour les arcs à poulies sur tri-spots verticaux de 40cm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Les tireurs c</w:t>
      </w:r>
      <w:r>
        <w:rPr>
          <w:rFonts w:ascii="Tahoma" w:hAnsi="Tahoma" w:cs="Tahoma"/>
          <w:b/>
        </w:rPr>
        <w:t xml:space="preserve">lassiques souhaitant tirer sur tri-spots le signaleront à l’inscription. 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Aucune modification ne sera acceptée au greffe. </w:t>
      </w:r>
    </w:p>
    <w:p w:rsidR="00235E75" w:rsidRDefault="00463B4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Attention : 1 cible attribuée aux Poussins par départ. </w:t>
      </w:r>
    </w:p>
    <w:p w:rsidR="00235E75" w:rsidRDefault="00463B4B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ARBITRES</w:t>
      </w:r>
      <w:r>
        <w:rPr>
          <w:rFonts w:ascii="Tahoma" w:hAnsi="Tahoma" w:cs="Tahoma"/>
        </w:rPr>
        <w:t> : SAINT MARTIN ANDRE – REYMONDIER VERONIQUE – RICHEZ PATRICIA</w:t>
      </w:r>
    </w:p>
    <w:p w:rsidR="00235E75" w:rsidRDefault="00463B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INSCRIPTIONS</w:t>
      </w:r>
    </w:p>
    <w:p w:rsidR="00235E75" w:rsidRDefault="00463B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Poussins, Benjamins, Minimes : 6 €uros</w:t>
      </w:r>
    </w:p>
    <w:p w:rsidR="00235E75" w:rsidRDefault="00463B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Autres Catégories : 9 €uros</w:t>
      </w:r>
    </w:p>
    <w:p w:rsidR="00235E75" w:rsidRDefault="00235E75">
      <w:pPr>
        <w:jc w:val="center"/>
        <w:rPr>
          <w:rFonts w:ascii="Tahoma" w:hAnsi="Tahoma" w:cs="Tahoma"/>
        </w:rPr>
      </w:pPr>
    </w:p>
    <w:p w:rsidR="00235E75" w:rsidRDefault="00463B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Greffe : Licence papier ou dématérialisée avec photo ou justificatif officiel d’identité</w:t>
      </w:r>
    </w:p>
    <w:p w:rsidR="00235E75" w:rsidRDefault="00463B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Tirs : Tenue réglementaire et chaussures de sports exigées</w:t>
      </w:r>
    </w:p>
    <w:p w:rsidR="00235E75" w:rsidRDefault="00463B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Podium : Tenue blanche ou </w:t>
      </w:r>
      <w:r>
        <w:rPr>
          <w:rFonts w:ascii="Tahoma" w:hAnsi="Tahoma" w:cs="Tahoma"/>
          <w:color w:val="FF0000"/>
        </w:rPr>
        <w:t>de Club exigée</w:t>
      </w:r>
    </w:p>
    <w:p w:rsidR="00235E75" w:rsidRDefault="00463B4B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Une buvette avec sandwichs et boissons sera à votre disposition durant toute la compétition</w:t>
      </w:r>
    </w:p>
    <w:p w:rsidR="00235E75" w:rsidRDefault="00463B4B">
      <w:pPr>
        <w:rPr>
          <w:rFonts w:ascii="Tahoma" w:hAnsi="Tahoma" w:cs="Tahoma"/>
          <w:b/>
          <w:color w:val="2E74B5" w:themeColor="accent1" w:themeShade="BF"/>
        </w:rPr>
      </w:pPr>
      <w:r>
        <w:rPr>
          <w:rFonts w:ascii="Tahoma" w:hAnsi="Tahoma" w:cs="Tahoma"/>
          <w:color w:val="FF0000"/>
        </w:rPr>
        <w:t xml:space="preserve">Les inscriptions sont à renvoyer au plus tard le </w:t>
      </w:r>
      <w:r>
        <w:rPr>
          <w:rFonts w:ascii="Tahoma" w:hAnsi="Tahoma" w:cs="Tahoma"/>
          <w:b/>
          <w:color w:val="FF0000"/>
        </w:rPr>
        <w:t>11 Décembre 2017</w:t>
      </w:r>
      <w:r>
        <w:rPr>
          <w:rFonts w:ascii="Tahoma" w:hAnsi="Tahoma" w:cs="Tahoma"/>
          <w:color w:val="FF0000"/>
        </w:rPr>
        <w:t xml:space="preserve"> par mail à : </w:t>
      </w:r>
      <w:hyperlink r:id="rId5">
        <w:r>
          <w:rPr>
            <w:rStyle w:val="LienInternet"/>
            <w:rFonts w:ascii="Tahoma" w:hAnsi="Tahoma" w:cs="Tahoma"/>
            <w:b/>
          </w:rPr>
          <w:t>concourssagittai</w:t>
        </w:r>
        <w:r>
          <w:rPr>
            <w:rStyle w:val="LienInternet"/>
            <w:rFonts w:ascii="Tahoma" w:hAnsi="Tahoma" w:cs="Tahoma"/>
            <w:b/>
          </w:rPr>
          <w:t>res@gmail.com</w:t>
        </w:r>
      </w:hyperlink>
    </w:p>
    <w:p w:rsidR="00235E75" w:rsidRDefault="00235E75">
      <w:pPr>
        <w:spacing w:after="0"/>
        <w:rPr>
          <w:rFonts w:ascii="Tahoma" w:hAnsi="Tahoma" w:cs="Tahoma"/>
          <w:b/>
          <w:color w:val="2E74B5" w:themeColor="accent1" w:themeShade="BF"/>
        </w:rPr>
      </w:pPr>
    </w:p>
    <w:sectPr w:rsidR="00235E75" w:rsidSect="00235E75">
      <w:pgSz w:w="11906" w:h="16838"/>
      <w:pgMar w:top="284" w:right="1304" w:bottom="284" w:left="130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E75"/>
    <w:rsid w:val="00235E75"/>
    <w:rsid w:val="0046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5"/>
    <w:pPr>
      <w:suppressAutoHyphens/>
      <w:spacing w:after="16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CDE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Policepardfaut"/>
    <w:uiPriority w:val="99"/>
    <w:unhideWhenUsed/>
    <w:rsid w:val="002C6D7D"/>
    <w:rPr>
      <w:color w:val="0563C1" w:themeColor="hyperlink"/>
      <w:u w:val="single"/>
    </w:rPr>
  </w:style>
  <w:style w:type="paragraph" w:styleId="Titre">
    <w:name w:val="Title"/>
    <w:basedOn w:val="Normal"/>
    <w:next w:val="Corpsdetexte"/>
    <w:rsid w:val="00235E7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35E75"/>
    <w:pPr>
      <w:spacing w:after="140" w:line="288" w:lineRule="auto"/>
    </w:pPr>
  </w:style>
  <w:style w:type="paragraph" w:styleId="Liste">
    <w:name w:val="List"/>
    <w:basedOn w:val="Corpsdetexte"/>
    <w:rsid w:val="00235E75"/>
    <w:rPr>
      <w:rFonts w:cs="Mangal"/>
    </w:rPr>
  </w:style>
  <w:style w:type="paragraph" w:styleId="Lgende">
    <w:name w:val="caption"/>
    <w:basedOn w:val="Normal"/>
    <w:rsid w:val="00235E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35E75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CD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B0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ourssagittair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TECHNIGRES</dc:creator>
  <cp:lastModifiedBy>Annalanche</cp:lastModifiedBy>
  <cp:revision>2</cp:revision>
  <cp:lastPrinted>2017-11-09T07:21:00Z</cp:lastPrinted>
  <dcterms:created xsi:type="dcterms:W3CDTF">2017-11-29T15:07:00Z</dcterms:created>
  <dcterms:modified xsi:type="dcterms:W3CDTF">2017-11-29T15:07:00Z</dcterms:modified>
  <dc:language>fr-FR</dc:language>
</cp:coreProperties>
</file>